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76" w:rsidRDefault="004F0797" w:rsidP="00FB1C79">
      <w:pPr>
        <w:ind w:firstLine="567"/>
      </w:pPr>
      <w:r w:rsidRPr="004F0797">
        <w:t>Лот №: 1088851</w:t>
      </w:r>
    </w:p>
    <w:p w:rsidR="004F0797" w:rsidRDefault="004604F7" w:rsidP="00FB1C79">
      <w:pPr>
        <w:ind w:firstLine="567"/>
      </w:pPr>
      <w:hyperlink r:id="rId4" w:history="1">
        <w:r w:rsidR="004F0797" w:rsidRPr="00FF574C">
          <w:rPr>
            <w:rStyle w:val="a3"/>
          </w:rPr>
          <w:t>http://exarid.uzex.uz/uz/trade/lot/1088851</w:t>
        </w:r>
      </w:hyperlink>
    </w:p>
    <w:p w:rsidR="00FC4988" w:rsidRDefault="00FC4988" w:rsidP="00FC4988">
      <w:pPr>
        <w:ind w:firstLine="567"/>
        <w:rPr>
          <w:lang w:val="en-US"/>
        </w:rPr>
      </w:pPr>
      <w:r w:rsidRPr="00FC4988">
        <w:rPr>
          <w:lang w:val="en-US"/>
        </w:rPr>
        <w:t xml:space="preserve">1 - </w:t>
      </w:r>
      <w:proofErr w:type="spellStart"/>
      <w:r w:rsidRPr="00FC4988">
        <w:rPr>
          <w:lang w:val="en-US"/>
        </w:rPr>
        <w:t>Plenka</w:t>
      </w:r>
      <w:proofErr w:type="spellEnd"/>
      <w:r w:rsidRPr="00FC4988">
        <w:rPr>
          <w:lang w:val="en-US"/>
        </w:rPr>
        <w:t xml:space="preserve"> </w:t>
      </w:r>
      <w:proofErr w:type="spellStart"/>
      <w:r w:rsidRPr="00FC4988">
        <w:rPr>
          <w:lang w:val="en-US"/>
        </w:rPr>
        <w:t>polietilenovaya</w:t>
      </w:r>
      <w:proofErr w:type="spellEnd"/>
    </w:p>
    <w:p w:rsidR="00FC4988" w:rsidRPr="00FC4988" w:rsidRDefault="00FC4988" w:rsidP="00FC4988">
      <w:pPr>
        <w:ind w:firstLine="567"/>
        <w:rPr>
          <w:lang w:val="en-US"/>
        </w:rPr>
      </w:pPr>
      <w:proofErr w:type="spellStart"/>
      <w:r w:rsidRPr="00FC4988">
        <w:rPr>
          <w:lang w:val="en-US"/>
        </w:rPr>
        <w:t>Batafsil</w:t>
      </w:r>
      <w:proofErr w:type="spellEnd"/>
      <w:r w:rsidRPr="00FC4988">
        <w:rPr>
          <w:lang w:val="en-US"/>
        </w:rPr>
        <w:t xml:space="preserve"> </w:t>
      </w:r>
      <w:proofErr w:type="spellStart"/>
      <w:r w:rsidRPr="00FC4988">
        <w:rPr>
          <w:lang w:val="en-US"/>
        </w:rPr>
        <w:t>ma'lumot</w:t>
      </w:r>
      <w:proofErr w:type="spellEnd"/>
      <w:r w:rsidRPr="00FC4988">
        <w:rPr>
          <w:lang w:val="en-US"/>
        </w:rPr>
        <w:t xml:space="preserve">: </w:t>
      </w:r>
      <w:proofErr w:type="spellStart"/>
      <w:r w:rsidRPr="00FC4988">
        <w:rPr>
          <w:lang w:val="en-US"/>
        </w:rPr>
        <w:t>Plyonka</w:t>
      </w:r>
      <w:proofErr w:type="spellEnd"/>
      <w:r w:rsidRPr="00FC4988">
        <w:rPr>
          <w:lang w:val="en-US"/>
        </w:rPr>
        <w:t xml:space="preserve"> </w:t>
      </w:r>
      <w:proofErr w:type="spellStart"/>
      <w:r w:rsidRPr="00FC4988">
        <w:rPr>
          <w:lang w:val="en-US"/>
        </w:rPr>
        <w:t>polietilenovaya</w:t>
      </w:r>
      <w:proofErr w:type="spellEnd"/>
      <w:r w:rsidRPr="00FC4988">
        <w:rPr>
          <w:lang w:val="en-US"/>
        </w:rPr>
        <w:t xml:space="preserve"> </w:t>
      </w:r>
      <w:proofErr w:type="spellStart"/>
      <w:r w:rsidRPr="00FC4988">
        <w:rPr>
          <w:lang w:val="en-US"/>
        </w:rPr>
        <w:t>termousadochnaya</w:t>
      </w:r>
      <w:proofErr w:type="spellEnd"/>
      <w:r w:rsidRPr="00FC4988">
        <w:rPr>
          <w:lang w:val="en-US"/>
        </w:rPr>
        <w:t xml:space="preserve">. </w:t>
      </w:r>
      <w:proofErr w:type="spellStart"/>
      <w:proofErr w:type="gramStart"/>
      <w:r w:rsidRPr="00FC4988">
        <w:rPr>
          <w:lang w:val="en-US"/>
        </w:rPr>
        <w:t>Davlat</w:t>
      </w:r>
      <w:proofErr w:type="spellEnd"/>
      <w:r w:rsidRPr="00FC4988">
        <w:rPr>
          <w:lang w:val="en-US"/>
        </w:rPr>
        <w:t xml:space="preserve"> </w:t>
      </w:r>
      <w:proofErr w:type="spellStart"/>
      <w:r w:rsidRPr="00FC4988">
        <w:rPr>
          <w:lang w:val="en-US"/>
        </w:rPr>
        <w:t>standarti</w:t>
      </w:r>
      <w:proofErr w:type="spellEnd"/>
      <w:r w:rsidRPr="00FC4988">
        <w:rPr>
          <w:lang w:val="en-US"/>
        </w:rPr>
        <w:t xml:space="preserve"> 25951-83.</w:t>
      </w:r>
      <w:proofErr w:type="gramEnd"/>
      <w:r w:rsidRPr="00FC4988">
        <w:rPr>
          <w:lang w:val="en-US"/>
        </w:rPr>
        <w:t xml:space="preserve"> </w:t>
      </w:r>
      <w:proofErr w:type="spellStart"/>
      <w:r w:rsidRPr="00FC4988">
        <w:rPr>
          <w:lang w:val="en-US"/>
        </w:rPr>
        <w:t>Termousadkali</w:t>
      </w:r>
      <w:proofErr w:type="spellEnd"/>
      <w:r w:rsidRPr="00FC4988">
        <w:rPr>
          <w:lang w:val="en-US"/>
        </w:rPr>
        <w:t xml:space="preserve"> </w:t>
      </w:r>
      <w:proofErr w:type="spellStart"/>
      <w:r w:rsidRPr="00FC4988">
        <w:rPr>
          <w:lang w:val="en-US"/>
        </w:rPr>
        <w:t>polietilen</w:t>
      </w:r>
      <w:proofErr w:type="spellEnd"/>
      <w:r w:rsidRPr="00FC4988">
        <w:rPr>
          <w:lang w:val="en-US"/>
        </w:rPr>
        <w:t xml:space="preserve"> </w:t>
      </w:r>
      <w:proofErr w:type="spellStart"/>
      <w:r w:rsidRPr="00FC4988">
        <w:rPr>
          <w:lang w:val="en-US"/>
        </w:rPr>
        <w:t>plyonka</w:t>
      </w:r>
      <w:proofErr w:type="spellEnd"/>
      <w:r w:rsidRPr="00FC4988">
        <w:rPr>
          <w:lang w:val="en-US"/>
        </w:rPr>
        <w:t xml:space="preserve"> </w:t>
      </w:r>
      <w:proofErr w:type="spellStart"/>
      <w:r w:rsidRPr="00FC4988">
        <w:rPr>
          <w:lang w:val="en-US"/>
        </w:rPr>
        <w:t>shisha</w:t>
      </w:r>
      <w:proofErr w:type="spellEnd"/>
      <w:r w:rsidRPr="00FC4988">
        <w:rPr>
          <w:lang w:val="en-US"/>
        </w:rPr>
        <w:t xml:space="preserve"> </w:t>
      </w:r>
      <w:proofErr w:type="spellStart"/>
      <w:r w:rsidRPr="00FC4988">
        <w:rPr>
          <w:lang w:val="en-US"/>
        </w:rPr>
        <w:t>idishlarni</w:t>
      </w:r>
      <w:proofErr w:type="spellEnd"/>
      <w:r w:rsidRPr="00FC4988">
        <w:rPr>
          <w:lang w:val="en-US"/>
        </w:rPr>
        <w:t xml:space="preserve"> </w:t>
      </w:r>
      <w:proofErr w:type="spellStart"/>
      <w:r w:rsidRPr="00FC4988">
        <w:rPr>
          <w:lang w:val="en-US"/>
        </w:rPr>
        <w:t>qadoqlash</w:t>
      </w:r>
      <w:proofErr w:type="spellEnd"/>
      <w:r w:rsidRPr="00FC4988">
        <w:rPr>
          <w:lang w:val="en-US"/>
        </w:rPr>
        <w:t xml:space="preserve"> </w:t>
      </w:r>
      <w:proofErr w:type="spellStart"/>
      <w:r w:rsidRPr="00FC4988">
        <w:rPr>
          <w:lang w:val="en-US"/>
        </w:rPr>
        <w:t>uchun</w:t>
      </w:r>
      <w:proofErr w:type="spellEnd"/>
      <w:r w:rsidRPr="00FC4988">
        <w:rPr>
          <w:lang w:val="en-US"/>
        </w:rPr>
        <w:t xml:space="preserve"> </w:t>
      </w:r>
      <w:proofErr w:type="spellStart"/>
      <w:r w:rsidRPr="00FC4988">
        <w:rPr>
          <w:lang w:val="en-US"/>
        </w:rPr>
        <w:t>mo‘ljallangan</w:t>
      </w:r>
      <w:proofErr w:type="spellEnd"/>
      <w:r w:rsidRPr="00FC4988">
        <w:rPr>
          <w:lang w:val="en-US"/>
        </w:rPr>
        <w:t xml:space="preserve"> </w:t>
      </w:r>
      <w:proofErr w:type="spellStart"/>
      <w:r w:rsidRPr="00FC4988">
        <w:rPr>
          <w:lang w:val="en-US"/>
        </w:rPr>
        <w:t>bo‘lib</w:t>
      </w:r>
      <w:proofErr w:type="spellEnd"/>
      <w:r w:rsidRPr="00FC4988">
        <w:rPr>
          <w:lang w:val="en-US"/>
        </w:rPr>
        <w:t xml:space="preserve">, </w:t>
      </w:r>
      <w:proofErr w:type="spellStart"/>
      <w:r w:rsidRPr="00FC4988">
        <w:rPr>
          <w:lang w:val="en-US"/>
        </w:rPr>
        <w:t>eni</w:t>
      </w:r>
      <w:proofErr w:type="spellEnd"/>
      <w:r w:rsidRPr="00FC4988">
        <w:rPr>
          <w:lang w:val="en-US"/>
        </w:rPr>
        <w:t xml:space="preserve"> 45, 50, 55, 60 </w:t>
      </w:r>
      <w:proofErr w:type="spellStart"/>
      <w:r w:rsidRPr="00FC4988">
        <w:rPr>
          <w:lang w:val="en-US"/>
        </w:rPr>
        <w:t>santimetrni</w:t>
      </w:r>
      <w:proofErr w:type="spellEnd"/>
      <w:r w:rsidRPr="00FC4988">
        <w:rPr>
          <w:lang w:val="en-US"/>
        </w:rPr>
        <w:t xml:space="preserve"> </w:t>
      </w:r>
      <w:proofErr w:type="spellStart"/>
      <w:r w:rsidRPr="00FC4988">
        <w:rPr>
          <w:lang w:val="en-US"/>
        </w:rPr>
        <w:t>qalinligi</w:t>
      </w:r>
      <w:proofErr w:type="spellEnd"/>
      <w:r w:rsidRPr="00FC4988">
        <w:rPr>
          <w:lang w:val="en-US"/>
        </w:rPr>
        <w:t xml:space="preserve"> </w:t>
      </w:r>
      <w:proofErr w:type="spellStart"/>
      <w:r w:rsidRPr="00FC4988">
        <w:rPr>
          <w:lang w:val="en-US"/>
        </w:rPr>
        <w:t>esa</w:t>
      </w:r>
      <w:proofErr w:type="spellEnd"/>
      <w:r w:rsidRPr="00FC4988">
        <w:rPr>
          <w:lang w:val="en-US"/>
        </w:rPr>
        <w:t xml:space="preserve"> 0</w:t>
      </w:r>
      <w:proofErr w:type="gramStart"/>
      <w:r w:rsidRPr="00FC4988">
        <w:rPr>
          <w:lang w:val="en-US"/>
        </w:rPr>
        <w:t>,05</w:t>
      </w:r>
      <w:proofErr w:type="gramEnd"/>
      <w:r w:rsidRPr="00FC4988">
        <w:rPr>
          <w:lang w:val="en-US"/>
        </w:rPr>
        <w:t xml:space="preserve">-0,07 </w:t>
      </w:r>
      <w:proofErr w:type="spellStart"/>
      <w:r w:rsidRPr="00FC4988">
        <w:rPr>
          <w:lang w:val="en-US"/>
        </w:rPr>
        <w:t>millimetr</w:t>
      </w:r>
      <w:proofErr w:type="spellEnd"/>
      <w:r w:rsidRPr="00FC4988">
        <w:rPr>
          <w:lang w:val="en-US"/>
        </w:rPr>
        <w:t xml:space="preserve"> </w:t>
      </w:r>
      <w:proofErr w:type="spellStart"/>
      <w:r w:rsidRPr="00FC4988">
        <w:rPr>
          <w:lang w:val="en-US"/>
        </w:rPr>
        <w:t>bo‘lish</w:t>
      </w:r>
      <w:proofErr w:type="spellEnd"/>
      <w:r w:rsidRPr="00FC4988">
        <w:rPr>
          <w:lang w:val="en-US"/>
        </w:rPr>
        <w:t xml:space="preserve"> </w:t>
      </w:r>
      <w:proofErr w:type="spellStart"/>
      <w:r w:rsidRPr="00FC4988">
        <w:rPr>
          <w:lang w:val="en-US"/>
        </w:rPr>
        <w:t>kerak</w:t>
      </w:r>
      <w:proofErr w:type="spellEnd"/>
      <w:r w:rsidRPr="00FC4988">
        <w:rPr>
          <w:lang w:val="en-US"/>
        </w:rPr>
        <w:t xml:space="preserve">. </w:t>
      </w:r>
      <w:proofErr w:type="spellStart"/>
      <w:r w:rsidRPr="00FC4988">
        <w:rPr>
          <w:lang w:val="en-US"/>
        </w:rPr>
        <w:t>Ushbu</w:t>
      </w:r>
      <w:proofErr w:type="spellEnd"/>
      <w:r w:rsidRPr="00FC4988">
        <w:rPr>
          <w:lang w:val="en-US"/>
        </w:rPr>
        <w:t xml:space="preserve"> </w:t>
      </w:r>
      <w:proofErr w:type="spellStart"/>
      <w:r w:rsidRPr="00FC4988">
        <w:rPr>
          <w:lang w:val="en-US"/>
        </w:rPr>
        <w:t>mahsulot</w:t>
      </w:r>
      <w:proofErr w:type="spellEnd"/>
      <w:r w:rsidRPr="00FC4988">
        <w:rPr>
          <w:lang w:val="en-US"/>
        </w:rPr>
        <w:t xml:space="preserve"> </w:t>
      </w:r>
      <w:proofErr w:type="spellStart"/>
      <w:r w:rsidRPr="00FC4988">
        <w:rPr>
          <w:lang w:val="en-US"/>
        </w:rPr>
        <w:t>toza</w:t>
      </w:r>
      <w:proofErr w:type="spellEnd"/>
      <w:r w:rsidRPr="00FC4988">
        <w:rPr>
          <w:lang w:val="en-US"/>
        </w:rPr>
        <w:t xml:space="preserve"> </w:t>
      </w:r>
      <w:proofErr w:type="spellStart"/>
      <w:proofErr w:type="gramStart"/>
      <w:r w:rsidRPr="00FC4988">
        <w:rPr>
          <w:lang w:val="en-US"/>
        </w:rPr>
        <w:t>va</w:t>
      </w:r>
      <w:proofErr w:type="spellEnd"/>
      <w:proofErr w:type="gramEnd"/>
      <w:r w:rsidRPr="00FC4988">
        <w:rPr>
          <w:lang w:val="en-US"/>
        </w:rPr>
        <w:t xml:space="preserve"> </w:t>
      </w:r>
      <w:proofErr w:type="spellStart"/>
      <w:r w:rsidRPr="00FC4988">
        <w:rPr>
          <w:lang w:val="en-US"/>
        </w:rPr>
        <w:t>sifatli</w:t>
      </w:r>
      <w:proofErr w:type="spellEnd"/>
      <w:r w:rsidRPr="00FC4988">
        <w:rPr>
          <w:lang w:val="en-US"/>
        </w:rPr>
        <w:t xml:space="preserve"> </w:t>
      </w:r>
      <w:proofErr w:type="spellStart"/>
      <w:r w:rsidRPr="00FC4988">
        <w:rPr>
          <w:lang w:val="en-US"/>
        </w:rPr>
        <w:t>xom-ashyodan</w:t>
      </w:r>
      <w:proofErr w:type="spellEnd"/>
      <w:r w:rsidRPr="00FC4988">
        <w:rPr>
          <w:lang w:val="en-US"/>
        </w:rPr>
        <w:t xml:space="preserve"> </w:t>
      </w:r>
      <w:proofErr w:type="spellStart"/>
      <w:r w:rsidRPr="00FC4988">
        <w:rPr>
          <w:lang w:val="en-US"/>
        </w:rPr>
        <w:t>ishlab</w:t>
      </w:r>
      <w:proofErr w:type="spellEnd"/>
      <w:r w:rsidRPr="00FC4988">
        <w:rPr>
          <w:lang w:val="en-US"/>
        </w:rPr>
        <w:t xml:space="preserve"> </w:t>
      </w:r>
      <w:proofErr w:type="spellStart"/>
      <w:r w:rsidRPr="00FC4988">
        <w:rPr>
          <w:lang w:val="en-US"/>
        </w:rPr>
        <w:t>chiqarilgan</w:t>
      </w:r>
      <w:proofErr w:type="spellEnd"/>
      <w:r w:rsidRPr="00FC4988">
        <w:rPr>
          <w:lang w:val="en-US"/>
        </w:rPr>
        <w:t xml:space="preserve"> </w:t>
      </w:r>
      <w:proofErr w:type="spellStart"/>
      <w:r w:rsidRPr="00FC4988">
        <w:rPr>
          <w:lang w:val="en-US"/>
        </w:rPr>
        <w:t>bo‘lib</w:t>
      </w:r>
      <w:proofErr w:type="spellEnd"/>
      <w:r w:rsidRPr="00FC4988">
        <w:rPr>
          <w:lang w:val="en-US"/>
        </w:rPr>
        <w:t xml:space="preserve">, 25951-83 </w:t>
      </w:r>
      <w:proofErr w:type="spellStart"/>
      <w:r w:rsidRPr="00FC4988">
        <w:rPr>
          <w:lang w:val="en-US"/>
        </w:rPr>
        <w:t>sonli</w:t>
      </w:r>
      <w:proofErr w:type="spellEnd"/>
      <w:r w:rsidRPr="00FC4988">
        <w:rPr>
          <w:lang w:val="en-US"/>
        </w:rPr>
        <w:t xml:space="preserve"> </w:t>
      </w:r>
      <w:proofErr w:type="spellStart"/>
      <w:r w:rsidRPr="00FC4988">
        <w:rPr>
          <w:lang w:val="en-US"/>
        </w:rPr>
        <w:t>davlat</w:t>
      </w:r>
      <w:proofErr w:type="spellEnd"/>
      <w:r w:rsidRPr="00FC4988">
        <w:rPr>
          <w:lang w:val="en-US"/>
        </w:rPr>
        <w:t xml:space="preserve"> </w:t>
      </w:r>
      <w:proofErr w:type="spellStart"/>
      <w:r w:rsidRPr="00FC4988">
        <w:rPr>
          <w:lang w:val="en-US"/>
        </w:rPr>
        <w:t>standartiga</w:t>
      </w:r>
      <w:proofErr w:type="spellEnd"/>
      <w:r w:rsidRPr="00FC4988">
        <w:rPr>
          <w:lang w:val="en-US"/>
        </w:rPr>
        <w:t xml:space="preserve"> </w:t>
      </w:r>
      <w:proofErr w:type="spellStart"/>
      <w:r w:rsidRPr="00FC4988">
        <w:rPr>
          <w:lang w:val="en-US"/>
        </w:rPr>
        <w:t>javob</w:t>
      </w:r>
      <w:proofErr w:type="spellEnd"/>
      <w:r w:rsidRPr="00FC4988">
        <w:rPr>
          <w:lang w:val="en-US"/>
        </w:rPr>
        <w:t xml:space="preserve"> </w:t>
      </w:r>
      <w:proofErr w:type="spellStart"/>
      <w:r w:rsidRPr="00FC4988">
        <w:rPr>
          <w:lang w:val="en-US"/>
        </w:rPr>
        <w:t>berishi</w:t>
      </w:r>
      <w:proofErr w:type="spellEnd"/>
      <w:r w:rsidRPr="00FC4988">
        <w:rPr>
          <w:lang w:val="en-US"/>
        </w:rPr>
        <w:t xml:space="preserve"> </w:t>
      </w:r>
      <w:proofErr w:type="spellStart"/>
      <w:r w:rsidRPr="00FC4988">
        <w:rPr>
          <w:lang w:val="en-US"/>
        </w:rPr>
        <w:t>shart</w:t>
      </w:r>
      <w:proofErr w:type="spellEnd"/>
      <w:r w:rsidRPr="00FC4988">
        <w:rPr>
          <w:lang w:val="en-US"/>
        </w:rPr>
        <w:t>.</w:t>
      </w:r>
    </w:p>
    <w:p w:rsidR="004F0797" w:rsidRPr="00FC4988" w:rsidRDefault="004F0797" w:rsidP="00FB1C79">
      <w:pPr>
        <w:ind w:firstLine="567"/>
        <w:rPr>
          <w:lang w:val="en-US"/>
        </w:rPr>
      </w:pPr>
    </w:p>
    <w:tbl>
      <w:tblPr>
        <w:tblStyle w:val="a4"/>
        <w:tblW w:w="0" w:type="auto"/>
        <w:tblLook w:val="04A0"/>
      </w:tblPr>
      <w:tblGrid>
        <w:gridCol w:w="1157"/>
        <w:gridCol w:w="1437"/>
        <w:gridCol w:w="1896"/>
        <w:gridCol w:w="2545"/>
        <w:gridCol w:w="2536"/>
      </w:tblGrid>
      <w:tr w:rsidR="00F65BA5" w:rsidRPr="00FC4988" w:rsidTr="00EB38ED">
        <w:tc>
          <w:tcPr>
            <w:tcW w:w="0" w:type="auto"/>
            <w:hideMark/>
          </w:tcPr>
          <w:p w:rsidR="00F65BA5" w:rsidRPr="00F65BA5" w:rsidRDefault="00F65BA5" w:rsidP="00CC56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65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Tovar</w:t>
            </w:r>
            <w:proofErr w:type="spellEnd"/>
            <w:r w:rsidRPr="00F65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soni</w:t>
            </w:r>
            <w:proofErr w:type="spellEnd"/>
          </w:p>
        </w:tc>
        <w:tc>
          <w:tcPr>
            <w:tcW w:w="0" w:type="auto"/>
            <w:hideMark/>
          </w:tcPr>
          <w:p w:rsidR="00F65BA5" w:rsidRPr="00F65BA5" w:rsidRDefault="00F65BA5" w:rsidP="00CC56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65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O'lchov</w:t>
            </w:r>
            <w:proofErr w:type="spellEnd"/>
            <w:r w:rsidRPr="00F65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birlik</w:t>
            </w:r>
            <w:proofErr w:type="spellEnd"/>
          </w:p>
        </w:tc>
        <w:tc>
          <w:tcPr>
            <w:tcW w:w="0" w:type="auto"/>
            <w:hideMark/>
          </w:tcPr>
          <w:p w:rsidR="00F65BA5" w:rsidRPr="00F65BA5" w:rsidRDefault="00F65BA5" w:rsidP="00CC56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65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Boshlang'ich</w:t>
            </w:r>
            <w:proofErr w:type="spellEnd"/>
            <w:r w:rsidRPr="00F65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narx</w:t>
            </w:r>
            <w:proofErr w:type="spellEnd"/>
          </w:p>
        </w:tc>
        <w:tc>
          <w:tcPr>
            <w:tcW w:w="0" w:type="auto"/>
            <w:hideMark/>
          </w:tcPr>
          <w:p w:rsidR="00F65BA5" w:rsidRPr="00F65BA5" w:rsidRDefault="00F65BA5" w:rsidP="00CC56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65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Eng </w:t>
            </w:r>
            <w:proofErr w:type="spellStart"/>
            <w:r w:rsidRPr="00F65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yaxshi</w:t>
            </w:r>
            <w:proofErr w:type="spellEnd"/>
            <w:r w:rsidRPr="00F65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5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taklif</w:t>
            </w:r>
            <w:proofErr w:type="spellEnd"/>
            <w:r w:rsidRPr="00F65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5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etilgan</w:t>
            </w:r>
            <w:proofErr w:type="spellEnd"/>
            <w:r w:rsidRPr="00F65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5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narx</w:t>
            </w:r>
            <w:proofErr w:type="spellEnd"/>
          </w:p>
        </w:tc>
        <w:tc>
          <w:tcPr>
            <w:tcW w:w="0" w:type="auto"/>
            <w:hideMark/>
          </w:tcPr>
          <w:p w:rsidR="00F65BA5" w:rsidRPr="00F65BA5" w:rsidRDefault="00F65BA5" w:rsidP="00CC56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65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Eng </w:t>
            </w:r>
            <w:proofErr w:type="spellStart"/>
            <w:r w:rsidRPr="00F65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yaxshi</w:t>
            </w:r>
            <w:proofErr w:type="spellEnd"/>
            <w:r w:rsidRPr="00F65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5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narxni</w:t>
            </w:r>
            <w:proofErr w:type="spellEnd"/>
            <w:r w:rsidRPr="00F65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5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taklif</w:t>
            </w:r>
            <w:proofErr w:type="spellEnd"/>
            <w:r w:rsidRPr="00F65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5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etish</w:t>
            </w:r>
            <w:proofErr w:type="spellEnd"/>
          </w:p>
        </w:tc>
      </w:tr>
      <w:tr w:rsidR="00F65BA5" w:rsidRPr="00F65BA5" w:rsidTr="00EB38ED">
        <w:tc>
          <w:tcPr>
            <w:tcW w:w="0" w:type="auto"/>
            <w:hideMark/>
          </w:tcPr>
          <w:p w:rsidR="00F65BA5" w:rsidRPr="00F65BA5" w:rsidRDefault="00F65BA5" w:rsidP="00CC5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0" w:type="auto"/>
            <w:hideMark/>
          </w:tcPr>
          <w:p w:rsidR="00F65BA5" w:rsidRPr="00F65BA5" w:rsidRDefault="00F65BA5" w:rsidP="00CC5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hideMark/>
          </w:tcPr>
          <w:p w:rsidR="00F65BA5" w:rsidRPr="00F65BA5" w:rsidRDefault="00F65BA5" w:rsidP="00CC5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 UZS</w:t>
            </w:r>
          </w:p>
        </w:tc>
        <w:tc>
          <w:tcPr>
            <w:tcW w:w="0" w:type="auto"/>
            <w:hideMark/>
          </w:tcPr>
          <w:p w:rsidR="00F65BA5" w:rsidRPr="00F65BA5" w:rsidRDefault="00F65BA5" w:rsidP="00CC5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Narx</w:t>
            </w:r>
            <w:proofErr w:type="spellEnd"/>
            <w:r w:rsidRPr="00F6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taqdim</w:t>
            </w:r>
            <w:proofErr w:type="spellEnd"/>
            <w:r w:rsidRPr="00F6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etilmagan</w:t>
            </w:r>
            <w:proofErr w:type="spellEnd"/>
          </w:p>
        </w:tc>
        <w:tc>
          <w:tcPr>
            <w:tcW w:w="0" w:type="auto"/>
            <w:hideMark/>
          </w:tcPr>
          <w:p w:rsidR="00F65BA5" w:rsidRPr="00F65BA5" w:rsidRDefault="00F65BA5" w:rsidP="00CC5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Narx</w:t>
            </w:r>
            <w:proofErr w:type="spellEnd"/>
            <w:r w:rsidRPr="00F6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taqdim</w:t>
            </w:r>
            <w:proofErr w:type="spellEnd"/>
            <w:r w:rsidRPr="00F6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etilmagan</w:t>
            </w:r>
            <w:proofErr w:type="spellEnd"/>
          </w:p>
        </w:tc>
      </w:tr>
    </w:tbl>
    <w:p w:rsidR="003D53CA" w:rsidRDefault="003D53CA" w:rsidP="00CC5606">
      <w:pPr>
        <w:jc w:val="center"/>
        <w:rPr>
          <w:lang w:val="en-US"/>
        </w:rPr>
      </w:pPr>
    </w:p>
    <w:tbl>
      <w:tblPr>
        <w:tblStyle w:val="a4"/>
        <w:tblW w:w="0" w:type="auto"/>
        <w:jc w:val="center"/>
        <w:tblLook w:val="04A0"/>
      </w:tblPr>
      <w:tblGrid>
        <w:gridCol w:w="1930"/>
        <w:gridCol w:w="2650"/>
        <w:gridCol w:w="2429"/>
      </w:tblGrid>
      <w:tr w:rsidR="00CC5606" w:rsidRPr="00CC5606" w:rsidTr="00CC5606">
        <w:trPr>
          <w:jc w:val="center"/>
        </w:trPr>
        <w:tc>
          <w:tcPr>
            <w:tcW w:w="0" w:type="auto"/>
            <w:hideMark/>
          </w:tcPr>
          <w:p w:rsidR="00CC5606" w:rsidRPr="00CC5606" w:rsidRDefault="00CC5606" w:rsidP="00CC56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C5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Jami</w:t>
            </w:r>
            <w:proofErr w:type="spellEnd"/>
          </w:p>
        </w:tc>
        <w:tc>
          <w:tcPr>
            <w:tcW w:w="0" w:type="auto"/>
            <w:hideMark/>
          </w:tcPr>
          <w:p w:rsidR="00CC5606" w:rsidRPr="00CC5606" w:rsidRDefault="00CC5606" w:rsidP="00CC56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C5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Joriy</w:t>
            </w:r>
            <w:proofErr w:type="spellEnd"/>
            <w:r w:rsidRPr="00CC5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taklif</w:t>
            </w:r>
            <w:proofErr w:type="spellEnd"/>
            <w:r w:rsidRPr="00CC5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etilgan</w:t>
            </w:r>
            <w:proofErr w:type="spellEnd"/>
            <w:r w:rsidRPr="00CC5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narx</w:t>
            </w:r>
            <w:proofErr w:type="spellEnd"/>
          </w:p>
        </w:tc>
        <w:tc>
          <w:tcPr>
            <w:tcW w:w="0" w:type="auto"/>
            <w:hideMark/>
          </w:tcPr>
          <w:p w:rsidR="00CC5606" w:rsidRPr="00CC5606" w:rsidRDefault="00CC5606" w:rsidP="00CC56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C5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Jami</w:t>
            </w:r>
            <w:proofErr w:type="spellEnd"/>
            <w:r w:rsidRPr="00CC5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eng</w:t>
            </w:r>
            <w:proofErr w:type="spellEnd"/>
            <w:r w:rsidRPr="00CC5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yaxshi</w:t>
            </w:r>
            <w:proofErr w:type="spellEnd"/>
            <w:r w:rsidRPr="00CC5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narx</w:t>
            </w:r>
            <w:proofErr w:type="spellEnd"/>
          </w:p>
        </w:tc>
      </w:tr>
      <w:tr w:rsidR="00CC5606" w:rsidRPr="00CC5606" w:rsidTr="00CC5606">
        <w:trPr>
          <w:jc w:val="center"/>
        </w:trPr>
        <w:tc>
          <w:tcPr>
            <w:tcW w:w="0" w:type="auto"/>
            <w:hideMark/>
          </w:tcPr>
          <w:p w:rsidR="00CC5606" w:rsidRPr="00CC5606" w:rsidRDefault="00CC5606" w:rsidP="00CC5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000 000 UZS</w:t>
            </w:r>
          </w:p>
        </w:tc>
        <w:tc>
          <w:tcPr>
            <w:tcW w:w="0" w:type="auto"/>
            <w:hideMark/>
          </w:tcPr>
          <w:p w:rsidR="00CC5606" w:rsidRPr="00CC5606" w:rsidRDefault="00CC5606" w:rsidP="00CC5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Narx</w:t>
            </w:r>
            <w:proofErr w:type="spellEnd"/>
            <w:r w:rsidRPr="00C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taqdim</w:t>
            </w:r>
            <w:proofErr w:type="spellEnd"/>
            <w:r w:rsidRPr="00C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etilmagan</w:t>
            </w:r>
            <w:proofErr w:type="spellEnd"/>
          </w:p>
        </w:tc>
        <w:tc>
          <w:tcPr>
            <w:tcW w:w="0" w:type="auto"/>
            <w:hideMark/>
          </w:tcPr>
          <w:p w:rsidR="00CC5606" w:rsidRPr="00CC5606" w:rsidRDefault="00CC5606" w:rsidP="00CC5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Narx</w:t>
            </w:r>
            <w:proofErr w:type="spellEnd"/>
            <w:r w:rsidRPr="00C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taqdim</w:t>
            </w:r>
            <w:proofErr w:type="spellEnd"/>
            <w:r w:rsidRPr="00C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etilmagan</w:t>
            </w:r>
            <w:proofErr w:type="spellEnd"/>
          </w:p>
        </w:tc>
      </w:tr>
    </w:tbl>
    <w:p w:rsidR="00CC5606" w:rsidRDefault="00CC5606" w:rsidP="004F0797">
      <w:pPr>
        <w:rPr>
          <w:lang w:val="en-US"/>
        </w:rPr>
      </w:pPr>
    </w:p>
    <w:p w:rsidR="00AE71BC" w:rsidRDefault="00130B0E" w:rsidP="00810908">
      <w:pPr>
        <w:ind w:firstLine="709"/>
        <w:jc w:val="both"/>
        <w:rPr>
          <w:lang w:val="en-US"/>
        </w:rPr>
      </w:pPr>
      <w:proofErr w:type="spellStart"/>
      <w:r w:rsidRPr="00130B0E">
        <w:rPr>
          <w:lang w:val="en-US"/>
        </w:rPr>
        <w:t>Sotib</w:t>
      </w:r>
      <w:proofErr w:type="spellEnd"/>
      <w:r w:rsidRPr="00130B0E">
        <w:rPr>
          <w:lang w:val="en-US"/>
        </w:rPr>
        <w:t xml:space="preserve"> </w:t>
      </w:r>
      <w:proofErr w:type="spellStart"/>
      <w:r w:rsidRPr="00130B0E">
        <w:rPr>
          <w:lang w:val="en-US"/>
        </w:rPr>
        <w:t>olish</w:t>
      </w:r>
      <w:proofErr w:type="spellEnd"/>
      <w:r w:rsidRPr="00130B0E">
        <w:rPr>
          <w:lang w:val="en-US"/>
        </w:rPr>
        <w:t xml:space="preserve"> </w:t>
      </w:r>
      <w:proofErr w:type="spellStart"/>
      <w:r w:rsidRPr="00130B0E">
        <w:rPr>
          <w:lang w:val="en-US"/>
        </w:rPr>
        <w:t>shartlari</w:t>
      </w:r>
      <w:proofErr w:type="spellEnd"/>
      <w:r w:rsidRPr="00130B0E">
        <w:rPr>
          <w:lang w:val="en-US"/>
        </w:rPr>
        <w:t xml:space="preserve"> </w:t>
      </w:r>
      <w:proofErr w:type="spellStart"/>
      <w:proofErr w:type="gramStart"/>
      <w:r w:rsidRPr="00130B0E">
        <w:rPr>
          <w:lang w:val="en-US"/>
        </w:rPr>
        <w:t>va</w:t>
      </w:r>
      <w:proofErr w:type="spellEnd"/>
      <w:proofErr w:type="gramEnd"/>
      <w:r w:rsidRPr="00130B0E">
        <w:rPr>
          <w:lang w:val="en-US"/>
        </w:rPr>
        <w:t xml:space="preserve"> </w:t>
      </w:r>
      <w:proofErr w:type="spellStart"/>
      <w:r w:rsidRPr="00130B0E">
        <w:rPr>
          <w:lang w:val="en-US"/>
        </w:rPr>
        <w:t>batafsil</w:t>
      </w:r>
      <w:proofErr w:type="spellEnd"/>
      <w:r w:rsidRPr="00130B0E">
        <w:rPr>
          <w:lang w:val="en-US"/>
        </w:rPr>
        <w:t xml:space="preserve"> ma'lumotlar</w:t>
      </w:r>
    </w:p>
    <w:p w:rsidR="00AE71BC" w:rsidRDefault="00AE71BC" w:rsidP="0081090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“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Yetkazib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beruvchi”</w:t>
      </w:r>
      <w:proofErr w:type="gram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lar</w:t>
      </w:r>
      <w:proofErr w:type="spellEnd"/>
      <w:proofErr w:type="gram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buyurtmadagi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mahsulotlar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bo‘yicha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savdoda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ishtirok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etishda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quyidagi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maxsus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shartlar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bilan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tanishgan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savdoda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g‘olib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chiqqanda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o‘z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vaqtida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bajarish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majburiyatini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olgan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deb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hisoblanadi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E71BC" w:rsidRDefault="00AE71BC" w:rsidP="0081090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Buyurtmadagi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mahsulotning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narxi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QQS (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qo‘shimcha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qiymat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solig‘i</w:t>
      </w:r>
      <w:proofErr w:type="spellEnd"/>
      <w:proofErr w:type="gram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siz</w:t>
      </w:r>
      <w:proofErr w:type="spellEnd"/>
      <w:proofErr w:type="gram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belgilangan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E71BC" w:rsidRDefault="00AE71BC" w:rsidP="0081090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“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Yetkazib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beruvchi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elektron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kontraktni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O‘ZRTXB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ro‘yhatidan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o‘tkazgandan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so‘ng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5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kalendar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kun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ichida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tashkilotning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guvohnomasi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litsenziyasi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(agar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mazkur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faoliyat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uchun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litsenziya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talab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qilinsa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rahbarning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pasport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nushasidan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mahsulotning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sertifikat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sertifikatlashtirilishi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lozim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bo‘lgan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mahsulotlar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uchun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nusxasini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mahsulot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na’munasini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mahsulotlarni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o‘z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vaqtida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yetkazib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olishi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to‘g‘risidagi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kafolat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xatini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“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Yetkazib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beruvchi”ning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o‘zi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yoki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uning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rasmiy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vakili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shaxsan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o‘zi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“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Buyurtmachi”ga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taqdim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qilishi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kerak.</w:t>
      </w:r>
    </w:p>
    <w:p w:rsidR="00AE71BC" w:rsidRDefault="00AE71BC" w:rsidP="0081090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Mazkur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buyurtmanoma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bo‘yicha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to‘lov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tartibini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“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Buyurtmachi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tanlaydi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bunda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“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Buyurtmachi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”, “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Yetkazib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beruvchi”ning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omborida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mahsulotlar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mavjudligini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ko‘rganidan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yoki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bilganidan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so‘ng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hamda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talab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qilingan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hujjatlarni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qabul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qilgandan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keyin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30-kalendar kun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ichida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“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Yetkazib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beruvchi”ning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foydasiga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tasdiqlanmagan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yopilmagan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chaqirib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olinmaydigan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bo‘linmaydigan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to‘ldiriladigan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100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foizli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akkreditivni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45-kalendar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kunlik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muddat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bilan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“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Buyurtmachi”ga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xizmat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ko‘rsatuvchi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bank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bo‘limida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ochadi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yoki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“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Yetkazib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beruvchi”ning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hisob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raqamiga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oldindan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15%li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to‘lovni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amalga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oshiradi.</w:t>
      </w:r>
    </w:p>
    <w:p w:rsidR="00AE71BC" w:rsidRDefault="00AE71BC" w:rsidP="0081090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Yetkazib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beruvchi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oldindan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15%li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to‘lovni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qabul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qilgandan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keyin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yoki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uning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foydasiga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akkreditiv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ochilib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unga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xizmat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ko‘rsatuvchi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bankka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xabarnoma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“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Buyurtmachi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banki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tomonidan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haqda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xabar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yuborilganidan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keyin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30-kalendar kun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ichida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birinchi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o‘n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kunlikda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10 000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kilogramm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ikkinchi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uchinchi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o‘n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kunliklarda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- 5 000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kilogrammdan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mahsulotni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“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Buyurtmachi”ning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omboriga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yetkazib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berishi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shart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Bunda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“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Yetkazib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beruvchi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birinchi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o‘n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kunlikda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mahsulotni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to‘liq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yetkazib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berish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huquqiga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“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Buyurtmachi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haqiqiy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yetkazib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berilgan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mahsulotlar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uchun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5-kalendar </w:t>
      </w:r>
      <w:proofErr w:type="gram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kun</w:t>
      </w:r>
      <w:proofErr w:type="gram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ichida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to‘lovlarni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amalga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oshirishga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haqli.</w:t>
      </w:r>
    </w:p>
    <w:p w:rsidR="00AE71BC" w:rsidRDefault="00AE71BC" w:rsidP="0081090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“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Yetkazib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beruvchi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mahsulotlarni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“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Buyurtmachi”ning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omboriga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topshirayotgan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vaqtda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“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Yetkazib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beruvchi”ning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o‘zi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yoki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uning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rasmiy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vakili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ishtirok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etishi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shart.</w:t>
      </w:r>
    </w:p>
    <w:p w:rsidR="00AE71BC" w:rsidRDefault="00AE71BC" w:rsidP="0081090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Agar “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Yetkazib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beruvchi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kontraktni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O‘ZRTXB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ro‘yhatidan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o‘tkazgandan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so‘ng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5-kalendar </w:t>
      </w:r>
      <w:proofErr w:type="gram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kun</w:t>
      </w:r>
      <w:proofErr w:type="gram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ichida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tegishli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hujjatlarni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lozim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bo‘lsa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mahsulot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namunasini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“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Buyurtmachi”ga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taqdim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qilmasa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yoki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mahsulot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omborida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mavjudligini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“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Buyurtmachi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vakiliga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ko‘rsatmasa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“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Yetkazib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beruvchi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 “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Buyurtmachi”ga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kechiktirilgan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har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bir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kun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uchun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shartnomaning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bandlariga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asosan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penya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to‘laydi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Agarda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akkreditiv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ochilganidan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keyin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45-kalendar </w:t>
      </w:r>
      <w:proofErr w:type="gram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kun</w:t>
      </w:r>
      <w:proofErr w:type="gram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ichida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akkreditivdan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foydalanilmasa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akkreditiv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qiymatidan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kelib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chiqib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qonunchilikda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belgilangan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tartibda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“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Yetkazib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beruvchi”dan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jarima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zarar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undiriladi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Majburiyat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lozim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darajada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bajarilmasa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xo‘jalik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sudi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orqali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penya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yoki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jarima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undirib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olinadi.</w:t>
      </w:r>
      <w:proofErr w:type="gramEnd"/>
    </w:p>
    <w:p w:rsidR="00AE71BC" w:rsidRPr="00AE71BC" w:rsidRDefault="00AE71BC" w:rsidP="0081090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“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Yetkazib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beruvchi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tomonidan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yetkazib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berilgan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mahsulotlar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bajarilgan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ishlar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yoki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ko‘rsatilgan</w:t>
      </w:r>
      <w:proofErr w:type="spellEnd"/>
      <w:proofErr w:type="gram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xizmatlar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sifati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assortimenti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navi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bo‘yicha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standartlar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texnik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shartlar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namunalarga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etalonlarga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qonun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hujjatlarida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yoki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buyurtmanomada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belgilangan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boshqa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majburiy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shartlarga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kelmasa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“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Buyurtmachi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bunday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mahsulotlarni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qabul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qilmaslikka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xaqli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Bunday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hollarda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“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Yetkazib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beruvchi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talabga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javob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beradigan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mahsulotlarni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10-kalendar </w:t>
      </w:r>
      <w:proofErr w:type="gram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kun</w:t>
      </w:r>
      <w:proofErr w:type="gram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ichida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“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Buyurtmachi”ning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omboriga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taqdim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qilishi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shart</w:t>
      </w:r>
      <w:proofErr w:type="spellEnd"/>
      <w:r w:rsidRPr="00A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130B0E" w:rsidRPr="00AE71BC" w:rsidRDefault="00130B0E" w:rsidP="00FB1C79">
      <w:pPr>
        <w:ind w:firstLine="709"/>
        <w:jc w:val="both"/>
        <w:rPr>
          <w:rFonts w:ascii="Calibri" w:hAnsi="Calibri" w:cs="Calibri"/>
          <w:lang w:val="en-US"/>
        </w:rPr>
      </w:pPr>
    </w:p>
    <w:p w:rsidR="00376A03" w:rsidRPr="00B02020" w:rsidRDefault="00376A03" w:rsidP="00376A03">
      <w:pPr>
        <w:ind w:firstLine="709"/>
        <w:jc w:val="both"/>
        <w:rPr>
          <w:b/>
          <w:lang w:val="en-US"/>
        </w:rPr>
      </w:pPr>
      <w:proofErr w:type="spellStart"/>
      <w:r w:rsidRPr="00B02020">
        <w:rPr>
          <w:b/>
          <w:lang w:val="en-US"/>
        </w:rPr>
        <w:t>Buyurtmachi</w:t>
      </w:r>
      <w:proofErr w:type="spellEnd"/>
      <w:r w:rsidRPr="00B02020">
        <w:rPr>
          <w:b/>
          <w:lang w:val="en-US"/>
        </w:rPr>
        <w:t xml:space="preserve"> </w:t>
      </w:r>
      <w:proofErr w:type="spellStart"/>
      <w:proofErr w:type="gramStart"/>
      <w:r w:rsidRPr="00B02020">
        <w:rPr>
          <w:b/>
          <w:lang w:val="en-US"/>
        </w:rPr>
        <w:t>va</w:t>
      </w:r>
      <w:proofErr w:type="spellEnd"/>
      <w:proofErr w:type="gramEnd"/>
      <w:r w:rsidRPr="00B02020">
        <w:rPr>
          <w:b/>
          <w:lang w:val="en-US"/>
        </w:rPr>
        <w:t xml:space="preserve"> lot </w:t>
      </w:r>
      <w:proofErr w:type="spellStart"/>
      <w:r w:rsidRPr="00B02020">
        <w:rPr>
          <w:b/>
          <w:lang w:val="en-US"/>
        </w:rPr>
        <w:t>haqida</w:t>
      </w:r>
      <w:proofErr w:type="spellEnd"/>
      <w:r w:rsidRPr="00B02020">
        <w:rPr>
          <w:b/>
          <w:lang w:val="en-US"/>
        </w:rPr>
        <w:t xml:space="preserve"> </w:t>
      </w:r>
      <w:proofErr w:type="spellStart"/>
      <w:r w:rsidRPr="00B02020">
        <w:rPr>
          <w:b/>
          <w:lang w:val="en-US"/>
        </w:rPr>
        <w:t>ma'lumot</w:t>
      </w:r>
      <w:proofErr w:type="spellEnd"/>
    </w:p>
    <w:p w:rsidR="00376A03" w:rsidRPr="00376A03" w:rsidRDefault="00376A03" w:rsidP="00376A03">
      <w:pPr>
        <w:ind w:firstLine="709"/>
        <w:jc w:val="both"/>
        <w:rPr>
          <w:lang w:val="en-US"/>
        </w:rPr>
      </w:pPr>
      <w:r w:rsidRPr="00376A03">
        <w:rPr>
          <w:lang w:val="en-US"/>
        </w:rPr>
        <w:t>STIR: 200124765</w:t>
      </w:r>
    </w:p>
    <w:p w:rsidR="00376A03" w:rsidRPr="00376A03" w:rsidRDefault="00376A03" w:rsidP="00376A03">
      <w:pPr>
        <w:ind w:firstLine="709"/>
        <w:jc w:val="both"/>
        <w:rPr>
          <w:lang w:val="en-US"/>
        </w:rPr>
      </w:pPr>
      <w:proofErr w:type="spellStart"/>
      <w:r w:rsidRPr="00376A03">
        <w:rPr>
          <w:lang w:val="en-US"/>
        </w:rPr>
        <w:t>Tashkilot</w:t>
      </w:r>
      <w:proofErr w:type="spellEnd"/>
      <w:r w:rsidRPr="00376A03">
        <w:rPr>
          <w:lang w:val="en-US"/>
        </w:rPr>
        <w:t xml:space="preserve"> </w:t>
      </w:r>
      <w:proofErr w:type="spellStart"/>
      <w:r w:rsidRPr="00376A03">
        <w:rPr>
          <w:lang w:val="en-US"/>
        </w:rPr>
        <w:t>nomi</w:t>
      </w:r>
      <w:proofErr w:type="spellEnd"/>
      <w:r w:rsidRPr="00376A03">
        <w:rPr>
          <w:lang w:val="en-US"/>
        </w:rPr>
        <w:t>: КВАРЦ АО</w:t>
      </w:r>
    </w:p>
    <w:p w:rsidR="00376A03" w:rsidRPr="00CF2741" w:rsidRDefault="00376A03" w:rsidP="00376A03">
      <w:pPr>
        <w:ind w:firstLine="709"/>
        <w:jc w:val="both"/>
        <w:rPr>
          <w:lang w:val="en-US"/>
        </w:rPr>
      </w:pPr>
      <w:proofErr w:type="spellStart"/>
      <w:r w:rsidRPr="00376A03">
        <w:rPr>
          <w:lang w:val="en-US"/>
        </w:rPr>
        <w:t>Buyurtmachi</w:t>
      </w:r>
      <w:proofErr w:type="spellEnd"/>
      <w:r w:rsidRPr="00376A03">
        <w:rPr>
          <w:lang w:val="en-US"/>
        </w:rPr>
        <w:t xml:space="preserve"> </w:t>
      </w:r>
      <w:proofErr w:type="spellStart"/>
      <w:r w:rsidRPr="00376A03">
        <w:rPr>
          <w:lang w:val="en-US"/>
        </w:rPr>
        <w:t>manzili</w:t>
      </w:r>
      <w:proofErr w:type="spellEnd"/>
      <w:r w:rsidRPr="00376A03">
        <w:rPr>
          <w:lang w:val="en-US"/>
        </w:rPr>
        <w:t xml:space="preserve">: </w:t>
      </w:r>
      <w:r w:rsidRPr="00376A03">
        <w:t>Ферганская</w:t>
      </w:r>
      <w:r w:rsidRPr="00CF2741">
        <w:rPr>
          <w:lang w:val="en-US"/>
        </w:rPr>
        <w:t xml:space="preserve"> </w:t>
      </w:r>
      <w:r w:rsidRPr="00376A03">
        <w:t>область</w:t>
      </w:r>
      <w:r w:rsidRPr="00CF2741">
        <w:rPr>
          <w:lang w:val="en-US"/>
        </w:rPr>
        <w:t xml:space="preserve"> </w:t>
      </w:r>
      <w:r w:rsidRPr="00376A03">
        <w:t>г</w:t>
      </w:r>
      <w:r w:rsidRPr="00CF2741">
        <w:rPr>
          <w:lang w:val="en-US"/>
        </w:rPr>
        <w:t>.</w:t>
      </w:r>
      <w:r w:rsidRPr="00376A03">
        <w:t>Кувасай</w:t>
      </w:r>
      <w:r w:rsidRPr="00CF2741">
        <w:rPr>
          <w:lang w:val="en-US"/>
        </w:rPr>
        <w:t xml:space="preserve"> </w:t>
      </w:r>
      <w:proofErr w:type="spellStart"/>
      <w:r w:rsidRPr="00376A03">
        <w:t>ул</w:t>
      </w:r>
      <w:proofErr w:type="spellEnd"/>
      <w:r w:rsidRPr="00CF2741">
        <w:rPr>
          <w:lang w:val="en-US"/>
        </w:rPr>
        <w:t>.</w:t>
      </w:r>
      <w:proofErr w:type="spellStart"/>
      <w:r w:rsidRPr="00376A03">
        <w:t>Мустакиллик</w:t>
      </w:r>
      <w:proofErr w:type="spellEnd"/>
      <w:r w:rsidRPr="00CF2741">
        <w:rPr>
          <w:lang w:val="en-US"/>
        </w:rPr>
        <w:t xml:space="preserve"> 2</w:t>
      </w:r>
      <w:r w:rsidRPr="00376A03">
        <w:t>А</w:t>
      </w:r>
      <w:r w:rsidRPr="00CF2741">
        <w:rPr>
          <w:lang w:val="en-US"/>
        </w:rPr>
        <w:t>.</w:t>
      </w:r>
    </w:p>
    <w:p w:rsidR="00376A03" w:rsidRPr="00376A03" w:rsidRDefault="00376A03" w:rsidP="00376A03">
      <w:pPr>
        <w:ind w:firstLine="709"/>
        <w:jc w:val="both"/>
        <w:rPr>
          <w:lang w:val="en-US"/>
        </w:rPr>
      </w:pPr>
      <w:proofErr w:type="spellStart"/>
      <w:r w:rsidRPr="00376A03">
        <w:rPr>
          <w:lang w:val="en-US"/>
        </w:rPr>
        <w:t>Tashkilot</w:t>
      </w:r>
      <w:proofErr w:type="spellEnd"/>
      <w:r w:rsidRPr="00376A03">
        <w:rPr>
          <w:lang w:val="en-US"/>
        </w:rPr>
        <w:t xml:space="preserve"> </w:t>
      </w:r>
      <w:proofErr w:type="spellStart"/>
      <w:r w:rsidRPr="00376A03">
        <w:rPr>
          <w:lang w:val="en-US"/>
        </w:rPr>
        <w:t>telefon</w:t>
      </w:r>
      <w:proofErr w:type="spellEnd"/>
      <w:r w:rsidRPr="00376A03">
        <w:rPr>
          <w:lang w:val="en-US"/>
        </w:rPr>
        <w:t xml:space="preserve"> </w:t>
      </w:r>
      <w:proofErr w:type="spellStart"/>
      <w:r w:rsidRPr="00376A03">
        <w:rPr>
          <w:lang w:val="en-US"/>
        </w:rPr>
        <w:t>raqami</w:t>
      </w:r>
      <w:proofErr w:type="spellEnd"/>
      <w:r w:rsidRPr="00376A03">
        <w:rPr>
          <w:lang w:val="en-US"/>
        </w:rPr>
        <w:t>: (+998) 3732628</w:t>
      </w:r>
    </w:p>
    <w:p w:rsidR="00376A03" w:rsidRPr="00376A03" w:rsidRDefault="00376A03" w:rsidP="00376A03">
      <w:pPr>
        <w:ind w:firstLine="709"/>
        <w:jc w:val="both"/>
        <w:rPr>
          <w:lang w:val="en-US"/>
        </w:rPr>
      </w:pPr>
      <w:proofErr w:type="spellStart"/>
      <w:r w:rsidRPr="00376A03">
        <w:rPr>
          <w:lang w:val="en-US"/>
        </w:rPr>
        <w:t>Buyurtmachi</w:t>
      </w:r>
      <w:proofErr w:type="spellEnd"/>
      <w:r w:rsidRPr="00376A03">
        <w:rPr>
          <w:lang w:val="en-US"/>
        </w:rPr>
        <w:t xml:space="preserve"> </w:t>
      </w:r>
      <w:proofErr w:type="spellStart"/>
      <w:r w:rsidRPr="00376A03">
        <w:rPr>
          <w:lang w:val="en-US"/>
        </w:rPr>
        <w:t>hisob</w:t>
      </w:r>
      <w:proofErr w:type="spellEnd"/>
      <w:r w:rsidRPr="00376A03">
        <w:rPr>
          <w:lang w:val="en-US"/>
        </w:rPr>
        <w:t xml:space="preserve"> </w:t>
      </w:r>
      <w:proofErr w:type="spellStart"/>
      <w:r w:rsidRPr="00376A03">
        <w:rPr>
          <w:lang w:val="en-US"/>
        </w:rPr>
        <w:t>raqami</w:t>
      </w:r>
      <w:proofErr w:type="spellEnd"/>
      <w:r w:rsidRPr="00376A03">
        <w:rPr>
          <w:lang w:val="en-US"/>
        </w:rPr>
        <w:t>: 20210000500214148001</w:t>
      </w:r>
    </w:p>
    <w:p w:rsidR="00376A03" w:rsidRPr="00376A03" w:rsidRDefault="00376A03" w:rsidP="00376A03">
      <w:pPr>
        <w:ind w:firstLine="709"/>
        <w:jc w:val="both"/>
      </w:pPr>
      <w:proofErr w:type="spellStart"/>
      <w:r w:rsidRPr="00376A03">
        <w:rPr>
          <w:lang w:val="en-US"/>
        </w:rPr>
        <w:t>Yetkazib</w:t>
      </w:r>
      <w:proofErr w:type="spellEnd"/>
      <w:r w:rsidRPr="00376A03">
        <w:t xml:space="preserve"> </w:t>
      </w:r>
      <w:proofErr w:type="spellStart"/>
      <w:r w:rsidRPr="00376A03">
        <w:rPr>
          <w:lang w:val="en-US"/>
        </w:rPr>
        <w:t>berish</w:t>
      </w:r>
      <w:proofErr w:type="spellEnd"/>
      <w:r w:rsidRPr="00376A03">
        <w:t xml:space="preserve"> </w:t>
      </w:r>
      <w:proofErr w:type="spellStart"/>
      <w:r w:rsidRPr="00376A03">
        <w:rPr>
          <w:lang w:val="en-US"/>
        </w:rPr>
        <w:t>shartlari</w:t>
      </w:r>
      <w:proofErr w:type="spellEnd"/>
      <w:r w:rsidRPr="00376A03">
        <w:t>: Продавец осуществляет доставку</w:t>
      </w:r>
    </w:p>
    <w:p w:rsidR="00376A03" w:rsidRPr="00376A03" w:rsidRDefault="00376A03" w:rsidP="00376A03">
      <w:pPr>
        <w:ind w:firstLine="709"/>
        <w:jc w:val="both"/>
        <w:rPr>
          <w:lang w:val="en-US"/>
        </w:rPr>
      </w:pPr>
      <w:proofErr w:type="spellStart"/>
      <w:r w:rsidRPr="00376A03">
        <w:rPr>
          <w:lang w:val="en-US"/>
        </w:rPr>
        <w:t>Yetkazib</w:t>
      </w:r>
      <w:proofErr w:type="spellEnd"/>
      <w:r w:rsidRPr="00376A03">
        <w:rPr>
          <w:lang w:val="en-US"/>
        </w:rPr>
        <w:t xml:space="preserve"> </w:t>
      </w:r>
      <w:proofErr w:type="spellStart"/>
      <w:r w:rsidRPr="00376A03">
        <w:rPr>
          <w:lang w:val="en-US"/>
        </w:rPr>
        <w:t>berish</w:t>
      </w:r>
      <w:proofErr w:type="spellEnd"/>
      <w:r w:rsidRPr="00376A03">
        <w:rPr>
          <w:lang w:val="en-US"/>
        </w:rPr>
        <w:t xml:space="preserve"> </w:t>
      </w:r>
      <w:proofErr w:type="spellStart"/>
      <w:r w:rsidRPr="00376A03">
        <w:rPr>
          <w:lang w:val="en-US"/>
        </w:rPr>
        <w:t>muddati</w:t>
      </w:r>
      <w:proofErr w:type="spellEnd"/>
      <w:r w:rsidRPr="00376A03">
        <w:rPr>
          <w:lang w:val="en-US"/>
        </w:rPr>
        <w:t xml:space="preserve"> (</w:t>
      </w:r>
      <w:proofErr w:type="spellStart"/>
      <w:r w:rsidRPr="00376A03">
        <w:rPr>
          <w:lang w:val="en-US"/>
        </w:rPr>
        <w:t>kalendar</w:t>
      </w:r>
      <w:proofErr w:type="spellEnd"/>
      <w:r w:rsidRPr="00376A03">
        <w:rPr>
          <w:lang w:val="en-US"/>
        </w:rPr>
        <w:t xml:space="preserve"> </w:t>
      </w:r>
      <w:proofErr w:type="spellStart"/>
      <w:r w:rsidRPr="00376A03">
        <w:rPr>
          <w:lang w:val="en-US"/>
        </w:rPr>
        <w:t>kunida</w:t>
      </w:r>
      <w:proofErr w:type="spellEnd"/>
      <w:r w:rsidRPr="00376A03">
        <w:rPr>
          <w:lang w:val="en-US"/>
        </w:rPr>
        <w:t xml:space="preserve">): 30 </w:t>
      </w:r>
      <w:proofErr w:type="spellStart"/>
      <w:r w:rsidRPr="00376A03">
        <w:rPr>
          <w:lang w:val="en-US"/>
        </w:rPr>
        <w:t>день</w:t>
      </w:r>
      <w:proofErr w:type="spellEnd"/>
      <w:r w:rsidRPr="00376A03">
        <w:rPr>
          <w:lang w:val="en-US"/>
        </w:rPr>
        <w:t xml:space="preserve"> (</w:t>
      </w:r>
      <w:proofErr w:type="spellStart"/>
      <w:r w:rsidRPr="00376A03">
        <w:rPr>
          <w:lang w:val="en-US"/>
        </w:rPr>
        <w:t>дней</w:t>
      </w:r>
      <w:proofErr w:type="spellEnd"/>
      <w:r w:rsidRPr="00376A03">
        <w:rPr>
          <w:lang w:val="en-US"/>
        </w:rPr>
        <w:t>)</w:t>
      </w:r>
    </w:p>
    <w:p w:rsidR="00376A03" w:rsidRPr="00376A03" w:rsidRDefault="00376A03" w:rsidP="00376A03">
      <w:pPr>
        <w:ind w:firstLine="709"/>
        <w:jc w:val="both"/>
        <w:rPr>
          <w:lang w:val="en-US"/>
        </w:rPr>
      </w:pPr>
      <w:proofErr w:type="spellStart"/>
      <w:r w:rsidRPr="00376A03">
        <w:rPr>
          <w:lang w:val="en-US"/>
        </w:rPr>
        <w:t>Avans</w:t>
      </w:r>
      <w:proofErr w:type="spellEnd"/>
      <w:r w:rsidRPr="00376A03">
        <w:rPr>
          <w:lang w:val="en-US"/>
        </w:rPr>
        <w:t xml:space="preserve"> </w:t>
      </w:r>
      <w:proofErr w:type="spellStart"/>
      <w:r w:rsidRPr="00376A03">
        <w:rPr>
          <w:lang w:val="en-US"/>
        </w:rPr>
        <w:t>to’lov</w:t>
      </w:r>
      <w:proofErr w:type="spellEnd"/>
      <w:r w:rsidRPr="00376A03">
        <w:rPr>
          <w:lang w:val="en-US"/>
        </w:rPr>
        <w:t xml:space="preserve"> </w:t>
      </w:r>
      <w:proofErr w:type="spellStart"/>
      <w:r w:rsidRPr="00376A03">
        <w:rPr>
          <w:lang w:val="en-US"/>
        </w:rPr>
        <w:t>summasi</w:t>
      </w:r>
      <w:proofErr w:type="spellEnd"/>
      <w:r w:rsidRPr="00376A03">
        <w:rPr>
          <w:lang w:val="en-US"/>
        </w:rPr>
        <w:t xml:space="preserve"> (</w:t>
      </w:r>
      <w:proofErr w:type="spellStart"/>
      <w:r w:rsidRPr="00376A03">
        <w:rPr>
          <w:lang w:val="en-US"/>
        </w:rPr>
        <w:t>foizda</w:t>
      </w:r>
      <w:proofErr w:type="spellEnd"/>
      <w:r w:rsidRPr="00376A03">
        <w:rPr>
          <w:lang w:val="en-US"/>
        </w:rPr>
        <w:t>): 15</w:t>
      </w:r>
    </w:p>
    <w:p w:rsidR="00376A03" w:rsidRPr="00376A03" w:rsidRDefault="00376A03" w:rsidP="00376A03">
      <w:pPr>
        <w:ind w:firstLine="709"/>
        <w:jc w:val="both"/>
        <w:rPr>
          <w:lang w:val="en-US"/>
        </w:rPr>
      </w:pPr>
      <w:proofErr w:type="spellStart"/>
      <w:r w:rsidRPr="00376A03">
        <w:rPr>
          <w:lang w:val="en-US"/>
        </w:rPr>
        <w:t>Avans</w:t>
      </w:r>
      <w:proofErr w:type="spellEnd"/>
      <w:r w:rsidRPr="00376A03">
        <w:rPr>
          <w:lang w:val="en-US"/>
        </w:rPr>
        <w:t xml:space="preserve"> </w:t>
      </w:r>
      <w:proofErr w:type="spellStart"/>
      <w:r w:rsidRPr="00376A03">
        <w:rPr>
          <w:lang w:val="en-US"/>
        </w:rPr>
        <w:t>to'lovi</w:t>
      </w:r>
      <w:proofErr w:type="spellEnd"/>
      <w:r w:rsidRPr="00376A03">
        <w:rPr>
          <w:lang w:val="en-US"/>
        </w:rPr>
        <w:t xml:space="preserve"> </w:t>
      </w:r>
      <w:proofErr w:type="spellStart"/>
      <w:r w:rsidRPr="00376A03">
        <w:rPr>
          <w:lang w:val="en-US"/>
        </w:rPr>
        <w:t>muddati</w:t>
      </w:r>
      <w:proofErr w:type="spellEnd"/>
      <w:r w:rsidRPr="00376A03">
        <w:rPr>
          <w:lang w:val="en-US"/>
        </w:rPr>
        <w:t xml:space="preserve"> (</w:t>
      </w:r>
      <w:proofErr w:type="spellStart"/>
      <w:r w:rsidRPr="00376A03">
        <w:rPr>
          <w:lang w:val="en-US"/>
        </w:rPr>
        <w:t>kalendar</w:t>
      </w:r>
      <w:proofErr w:type="spellEnd"/>
      <w:r w:rsidRPr="00376A03">
        <w:rPr>
          <w:lang w:val="en-US"/>
        </w:rPr>
        <w:t xml:space="preserve"> </w:t>
      </w:r>
      <w:proofErr w:type="spellStart"/>
      <w:r w:rsidRPr="00376A03">
        <w:rPr>
          <w:lang w:val="en-US"/>
        </w:rPr>
        <w:t>kuni</w:t>
      </w:r>
      <w:proofErr w:type="spellEnd"/>
      <w:r w:rsidRPr="00376A03">
        <w:rPr>
          <w:lang w:val="en-US"/>
        </w:rPr>
        <w:t>): 30</w:t>
      </w:r>
    </w:p>
    <w:p w:rsidR="00376A03" w:rsidRPr="00376A03" w:rsidRDefault="00376A03" w:rsidP="00376A03">
      <w:pPr>
        <w:ind w:firstLine="709"/>
        <w:jc w:val="both"/>
        <w:rPr>
          <w:lang w:val="en-US"/>
        </w:rPr>
      </w:pPr>
      <w:proofErr w:type="spellStart"/>
      <w:r w:rsidRPr="00376A03">
        <w:rPr>
          <w:lang w:val="en-US"/>
        </w:rPr>
        <w:t>Qolgan</w:t>
      </w:r>
      <w:proofErr w:type="spellEnd"/>
      <w:r w:rsidRPr="00376A03">
        <w:rPr>
          <w:lang w:val="en-US"/>
        </w:rPr>
        <w:t xml:space="preserve"> </w:t>
      </w:r>
      <w:proofErr w:type="spellStart"/>
      <w:r w:rsidRPr="00376A03">
        <w:rPr>
          <w:lang w:val="en-US"/>
        </w:rPr>
        <w:t>mablag</w:t>
      </w:r>
      <w:proofErr w:type="spellEnd"/>
      <w:r w:rsidRPr="00376A03">
        <w:rPr>
          <w:lang w:val="en-US"/>
        </w:rPr>
        <w:t xml:space="preserve">’ </w:t>
      </w:r>
      <w:proofErr w:type="spellStart"/>
      <w:r w:rsidRPr="00376A03">
        <w:rPr>
          <w:lang w:val="en-US"/>
        </w:rPr>
        <w:t>summani</w:t>
      </w:r>
      <w:proofErr w:type="spellEnd"/>
      <w:r w:rsidRPr="00376A03">
        <w:rPr>
          <w:lang w:val="en-US"/>
        </w:rPr>
        <w:t xml:space="preserve"> </w:t>
      </w:r>
      <w:proofErr w:type="spellStart"/>
      <w:r w:rsidRPr="00376A03">
        <w:rPr>
          <w:lang w:val="en-US"/>
        </w:rPr>
        <w:t>o’tkazish</w:t>
      </w:r>
      <w:proofErr w:type="spellEnd"/>
      <w:r w:rsidRPr="00376A03">
        <w:rPr>
          <w:lang w:val="en-US"/>
        </w:rPr>
        <w:t xml:space="preserve"> </w:t>
      </w:r>
      <w:proofErr w:type="spellStart"/>
      <w:r w:rsidRPr="00376A03">
        <w:rPr>
          <w:lang w:val="en-US"/>
        </w:rPr>
        <w:t>muddati</w:t>
      </w:r>
      <w:proofErr w:type="spellEnd"/>
      <w:r w:rsidRPr="00376A03">
        <w:rPr>
          <w:lang w:val="en-US"/>
        </w:rPr>
        <w:t>: 15</w:t>
      </w:r>
    </w:p>
    <w:p w:rsidR="00376A03" w:rsidRPr="00376A03" w:rsidRDefault="00376A03" w:rsidP="00376A03">
      <w:pPr>
        <w:ind w:firstLine="709"/>
        <w:jc w:val="both"/>
        <w:rPr>
          <w:lang w:val="en-US"/>
        </w:rPr>
      </w:pPr>
      <w:proofErr w:type="spellStart"/>
      <w:r w:rsidRPr="00376A03">
        <w:rPr>
          <w:lang w:val="en-US"/>
        </w:rPr>
        <w:t>Garov</w:t>
      </w:r>
      <w:proofErr w:type="spellEnd"/>
      <w:r w:rsidRPr="00376A03">
        <w:rPr>
          <w:lang w:val="en-US"/>
        </w:rPr>
        <w:t>: 5 100 000 UZS</w:t>
      </w:r>
    </w:p>
    <w:p w:rsidR="00376A03" w:rsidRPr="00376A03" w:rsidRDefault="00376A03" w:rsidP="00376A03">
      <w:pPr>
        <w:ind w:firstLine="709"/>
        <w:jc w:val="both"/>
        <w:rPr>
          <w:lang w:val="en-US"/>
        </w:rPr>
      </w:pPr>
      <w:proofErr w:type="spellStart"/>
      <w:r w:rsidRPr="00376A03">
        <w:rPr>
          <w:lang w:val="en-US"/>
        </w:rPr>
        <w:t>Buyurtma</w:t>
      </w:r>
      <w:proofErr w:type="spellEnd"/>
      <w:r w:rsidRPr="00376A03">
        <w:rPr>
          <w:lang w:val="en-US"/>
        </w:rPr>
        <w:t xml:space="preserve"> </w:t>
      </w:r>
      <w:proofErr w:type="spellStart"/>
      <w:r w:rsidRPr="00376A03">
        <w:rPr>
          <w:lang w:val="en-US"/>
        </w:rPr>
        <w:t>berilgan</w:t>
      </w:r>
      <w:proofErr w:type="spellEnd"/>
      <w:r w:rsidRPr="00376A03">
        <w:rPr>
          <w:lang w:val="en-US"/>
        </w:rPr>
        <w:t xml:space="preserve"> </w:t>
      </w:r>
      <w:proofErr w:type="spellStart"/>
      <w:r w:rsidRPr="00376A03">
        <w:rPr>
          <w:lang w:val="en-US"/>
        </w:rPr>
        <w:t>sanasi</w:t>
      </w:r>
      <w:proofErr w:type="spellEnd"/>
      <w:r w:rsidRPr="00376A03">
        <w:rPr>
          <w:lang w:val="en-US"/>
        </w:rPr>
        <w:t>: 05.08.2016</w:t>
      </w:r>
    </w:p>
    <w:p w:rsidR="00376A03" w:rsidRPr="00376A03" w:rsidRDefault="00376A03" w:rsidP="00376A03">
      <w:pPr>
        <w:ind w:firstLine="709"/>
        <w:jc w:val="both"/>
        <w:rPr>
          <w:lang w:val="en-US"/>
        </w:rPr>
      </w:pPr>
      <w:proofErr w:type="spellStart"/>
      <w:r w:rsidRPr="00376A03">
        <w:rPr>
          <w:lang w:val="en-US"/>
        </w:rPr>
        <w:t>Tugash</w:t>
      </w:r>
      <w:proofErr w:type="spellEnd"/>
      <w:r w:rsidRPr="00376A03">
        <w:rPr>
          <w:lang w:val="en-US"/>
        </w:rPr>
        <w:t xml:space="preserve"> </w:t>
      </w:r>
      <w:proofErr w:type="spellStart"/>
      <w:r w:rsidRPr="00376A03">
        <w:rPr>
          <w:lang w:val="en-US"/>
        </w:rPr>
        <w:t>sanasi</w:t>
      </w:r>
      <w:proofErr w:type="spellEnd"/>
      <w:r w:rsidRPr="00376A03">
        <w:rPr>
          <w:lang w:val="en-US"/>
        </w:rPr>
        <w:t>: 20.08.2016 12:42:00</w:t>
      </w:r>
    </w:p>
    <w:p w:rsidR="00005536" w:rsidRPr="00CF2741" w:rsidRDefault="00376A03" w:rsidP="008C362C">
      <w:pPr>
        <w:ind w:firstLine="709"/>
        <w:jc w:val="both"/>
        <w:rPr>
          <w:lang w:val="en-US"/>
        </w:rPr>
      </w:pPr>
      <w:proofErr w:type="spellStart"/>
      <w:r w:rsidRPr="00376A03">
        <w:rPr>
          <w:lang w:val="en-US"/>
        </w:rPr>
        <w:t>Ko'rish</w:t>
      </w:r>
      <w:proofErr w:type="spellEnd"/>
      <w:r w:rsidRPr="00376A03">
        <w:rPr>
          <w:lang w:val="en-US"/>
        </w:rPr>
        <w:t>: 194</w:t>
      </w:r>
    </w:p>
    <w:sectPr w:rsidR="00005536" w:rsidRPr="00CF2741" w:rsidSect="00750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797"/>
    <w:rsid w:val="00005536"/>
    <w:rsid w:val="00130B0E"/>
    <w:rsid w:val="00376A03"/>
    <w:rsid w:val="003D53CA"/>
    <w:rsid w:val="003E0201"/>
    <w:rsid w:val="004604F7"/>
    <w:rsid w:val="004F0797"/>
    <w:rsid w:val="00504591"/>
    <w:rsid w:val="0059086A"/>
    <w:rsid w:val="005B4F61"/>
    <w:rsid w:val="00615690"/>
    <w:rsid w:val="00666700"/>
    <w:rsid w:val="00750276"/>
    <w:rsid w:val="00810908"/>
    <w:rsid w:val="008149E9"/>
    <w:rsid w:val="008C362C"/>
    <w:rsid w:val="009360FE"/>
    <w:rsid w:val="00A646AD"/>
    <w:rsid w:val="00AC3A14"/>
    <w:rsid w:val="00AD29BB"/>
    <w:rsid w:val="00AE71BC"/>
    <w:rsid w:val="00AF264E"/>
    <w:rsid w:val="00B02020"/>
    <w:rsid w:val="00C0563F"/>
    <w:rsid w:val="00C640A0"/>
    <w:rsid w:val="00CC5606"/>
    <w:rsid w:val="00CF2741"/>
    <w:rsid w:val="00DB1A3B"/>
    <w:rsid w:val="00EB38ED"/>
    <w:rsid w:val="00F43C4D"/>
    <w:rsid w:val="00F65BA5"/>
    <w:rsid w:val="00FB1C79"/>
    <w:rsid w:val="00FC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7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B3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6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9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xarid.uzex.uz/uz/trade/lot/10888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717</Words>
  <Characters>4092</Characters>
  <Application>Microsoft Office Word</Application>
  <DocSecurity>0</DocSecurity>
  <Lines>34</Lines>
  <Paragraphs>9</Paragraphs>
  <ScaleCrop>false</ScaleCrop>
  <Company>Uzqurilishmateriallari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UzQM</dc:creator>
  <cp:keywords/>
  <dc:description/>
  <cp:lastModifiedBy>UzQM</cp:lastModifiedBy>
  <cp:revision>24</cp:revision>
  <dcterms:created xsi:type="dcterms:W3CDTF">2016-08-08T10:37:00Z</dcterms:created>
  <dcterms:modified xsi:type="dcterms:W3CDTF">2016-08-08T11:05:00Z</dcterms:modified>
</cp:coreProperties>
</file>